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BF8" w:rsidRDefault="00770BF8" w:rsidP="00770BF8">
      <w:pPr>
        <w:spacing w:line="480" w:lineRule="auto"/>
        <w:rPr>
          <w:rFonts w:ascii="Times New Roman" w:hAnsi="Times New Roman" w:cs="Times New Roman"/>
          <w:sz w:val="24"/>
          <w:szCs w:val="24"/>
        </w:rPr>
      </w:pPr>
    </w:p>
    <w:p w:rsidR="00770BF8" w:rsidRDefault="00770BF8" w:rsidP="00770BF8">
      <w:pPr>
        <w:spacing w:line="480" w:lineRule="auto"/>
        <w:rPr>
          <w:rFonts w:ascii="Times New Roman" w:hAnsi="Times New Roman" w:cs="Times New Roman"/>
          <w:sz w:val="24"/>
          <w:szCs w:val="24"/>
        </w:rPr>
      </w:pPr>
    </w:p>
    <w:p w:rsidR="00770BF8" w:rsidRDefault="00770BF8" w:rsidP="00770BF8">
      <w:pPr>
        <w:spacing w:line="480" w:lineRule="auto"/>
        <w:rPr>
          <w:rFonts w:ascii="Times New Roman" w:hAnsi="Times New Roman" w:cs="Times New Roman"/>
          <w:sz w:val="24"/>
          <w:szCs w:val="24"/>
        </w:rPr>
      </w:pPr>
    </w:p>
    <w:p w:rsidR="00770BF8" w:rsidRDefault="00770BF8" w:rsidP="00770BF8">
      <w:pPr>
        <w:spacing w:line="480" w:lineRule="auto"/>
        <w:rPr>
          <w:rFonts w:ascii="Times New Roman" w:hAnsi="Times New Roman" w:cs="Times New Roman"/>
          <w:sz w:val="24"/>
          <w:szCs w:val="24"/>
        </w:rPr>
      </w:pPr>
    </w:p>
    <w:p w:rsidR="00770BF8" w:rsidRDefault="00770BF8" w:rsidP="00770BF8">
      <w:pPr>
        <w:spacing w:line="480" w:lineRule="auto"/>
        <w:rPr>
          <w:rFonts w:ascii="Times New Roman" w:hAnsi="Times New Roman" w:cs="Times New Roman"/>
          <w:sz w:val="24"/>
          <w:szCs w:val="24"/>
        </w:rPr>
      </w:pPr>
    </w:p>
    <w:p w:rsidR="00770BF8" w:rsidRDefault="00770BF8" w:rsidP="00770BF8">
      <w:pPr>
        <w:spacing w:line="480" w:lineRule="auto"/>
        <w:rPr>
          <w:rFonts w:ascii="Times New Roman" w:hAnsi="Times New Roman" w:cs="Times New Roman"/>
          <w:sz w:val="24"/>
          <w:szCs w:val="24"/>
        </w:rPr>
      </w:pPr>
    </w:p>
    <w:p w:rsidR="00770BF8" w:rsidRDefault="00770BF8" w:rsidP="00770BF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70BF8" w:rsidRDefault="00770BF8" w:rsidP="00770BF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70BF8" w:rsidRDefault="00770BF8" w:rsidP="00770BF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13C71" w:rsidRPr="009C1E33" w:rsidRDefault="00613C71" w:rsidP="00770BF8">
      <w:pPr>
        <w:spacing w:line="480" w:lineRule="auto"/>
        <w:jc w:val="center"/>
        <w:rPr>
          <w:rFonts w:ascii="Times New Roman" w:hAnsi="Times New Roman" w:cs="Times New Roman"/>
          <w:sz w:val="24"/>
          <w:szCs w:val="24"/>
        </w:rPr>
      </w:pPr>
      <w:r w:rsidRPr="009C1E33">
        <w:rPr>
          <w:rFonts w:ascii="Times New Roman" w:hAnsi="Times New Roman" w:cs="Times New Roman"/>
          <w:sz w:val="24"/>
          <w:szCs w:val="24"/>
        </w:rPr>
        <w:t>IT Audit Policy and Plans</w:t>
      </w:r>
    </w:p>
    <w:p w:rsidR="00613C71" w:rsidRPr="009C1E33" w:rsidRDefault="00613C71" w:rsidP="00613C71">
      <w:pPr>
        <w:spacing w:line="480" w:lineRule="auto"/>
        <w:ind w:left="2880"/>
        <w:rPr>
          <w:rFonts w:ascii="Times New Roman" w:hAnsi="Times New Roman" w:cs="Times New Roman"/>
          <w:sz w:val="24"/>
          <w:szCs w:val="24"/>
        </w:rPr>
      </w:pPr>
    </w:p>
    <w:p w:rsidR="00613C71" w:rsidRPr="009C1E33" w:rsidRDefault="00613C71" w:rsidP="00613C71">
      <w:pPr>
        <w:spacing w:line="480" w:lineRule="auto"/>
        <w:ind w:left="2880"/>
        <w:rPr>
          <w:rFonts w:ascii="Times New Roman" w:hAnsi="Times New Roman" w:cs="Times New Roman"/>
          <w:sz w:val="24"/>
          <w:szCs w:val="24"/>
        </w:rPr>
      </w:pPr>
    </w:p>
    <w:p w:rsidR="00613C71" w:rsidRPr="009C1E33" w:rsidRDefault="00613C71" w:rsidP="00613C71">
      <w:pPr>
        <w:spacing w:line="480" w:lineRule="auto"/>
        <w:ind w:left="2880"/>
        <w:rPr>
          <w:rFonts w:ascii="Times New Roman" w:hAnsi="Times New Roman" w:cs="Times New Roman"/>
          <w:sz w:val="24"/>
          <w:szCs w:val="24"/>
        </w:rPr>
      </w:pPr>
    </w:p>
    <w:p w:rsidR="00613C71" w:rsidRDefault="00613C71" w:rsidP="00613C71">
      <w:pPr>
        <w:spacing w:line="480" w:lineRule="auto"/>
        <w:ind w:left="2880"/>
        <w:rPr>
          <w:rFonts w:ascii="Times New Roman" w:hAnsi="Times New Roman" w:cs="Times New Roman"/>
          <w:sz w:val="24"/>
          <w:szCs w:val="24"/>
        </w:rPr>
      </w:pPr>
    </w:p>
    <w:p w:rsidR="00191688" w:rsidRDefault="00191688" w:rsidP="00613C71">
      <w:pPr>
        <w:spacing w:line="480" w:lineRule="auto"/>
        <w:ind w:left="2880"/>
        <w:rPr>
          <w:rFonts w:ascii="Times New Roman" w:hAnsi="Times New Roman" w:cs="Times New Roman"/>
          <w:sz w:val="24"/>
          <w:szCs w:val="24"/>
        </w:rPr>
      </w:pPr>
    </w:p>
    <w:p w:rsidR="00191688" w:rsidRDefault="00191688" w:rsidP="00613C71">
      <w:pPr>
        <w:spacing w:line="480" w:lineRule="auto"/>
        <w:ind w:left="2880"/>
        <w:rPr>
          <w:rFonts w:ascii="Times New Roman" w:hAnsi="Times New Roman" w:cs="Times New Roman"/>
          <w:sz w:val="24"/>
          <w:szCs w:val="24"/>
        </w:rPr>
      </w:pPr>
    </w:p>
    <w:p w:rsidR="00191688" w:rsidRPr="009C1E33" w:rsidRDefault="00191688" w:rsidP="00613C71">
      <w:pPr>
        <w:spacing w:line="480" w:lineRule="auto"/>
        <w:rPr>
          <w:rFonts w:ascii="Times New Roman" w:hAnsi="Times New Roman" w:cs="Times New Roman"/>
          <w:b/>
          <w:sz w:val="24"/>
          <w:szCs w:val="24"/>
        </w:rPr>
      </w:pPr>
    </w:p>
    <w:p w:rsidR="00613C71" w:rsidRPr="009C1E33" w:rsidRDefault="00613C71" w:rsidP="00613C71">
      <w:pPr>
        <w:spacing w:line="480" w:lineRule="auto"/>
        <w:jc w:val="center"/>
        <w:rPr>
          <w:rFonts w:ascii="Times New Roman" w:hAnsi="Times New Roman" w:cs="Times New Roman"/>
          <w:b/>
          <w:sz w:val="24"/>
          <w:szCs w:val="24"/>
        </w:rPr>
      </w:pPr>
      <w:r w:rsidRPr="009C1E33">
        <w:rPr>
          <w:rFonts w:ascii="Times New Roman" w:hAnsi="Times New Roman" w:cs="Times New Roman"/>
          <w:b/>
          <w:sz w:val="24"/>
          <w:szCs w:val="24"/>
        </w:rPr>
        <w:lastRenderedPageBreak/>
        <w:t>IT POLICIES</w:t>
      </w:r>
    </w:p>
    <w:p w:rsidR="00613C71" w:rsidRPr="009C1E33" w:rsidRDefault="00613C71" w:rsidP="00613C71">
      <w:pPr>
        <w:spacing w:line="480" w:lineRule="auto"/>
        <w:rPr>
          <w:rFonts w:ascii="Times New Roman" w:hAnsi="Times New Roman" w:cs="Times New Roman"/>
          <w:b/>
          <w:sz w:val="24"/>
          <w:szCs w:val="24"/>
        </w:rPr>
      </w:pPr>
      <w:r w:rsidRPr="009C1E33">
        <w:rPr>
          <w:rFonts w:ascii="Times New Roman" w:hAnsi="Times New Roman" w:cs="Times New Roman"/>
          <w:b/>
          <w:sz w:val="24"/>
          <w:szCs w:val="24"/>
        </w:rPr>
        <w:t>Executive Summary</w:t>
      </w:r>
    </w:p>
    <w:p w:rsidR="001467D1" w:rsidRDefault="00613C71" w:rsidP="00495B13">
      <w:pPr>
        <w:spacing w:line="480" w:lineRule="auto"/>
        <w:ind w:firstLine="720"/>
        <w:rPr>
          <w:rFonts w:ascii="Times New Roman" w:hAnsi="Times New Roman" w:cs="Times New Roman"/>
          <w:sz w:val="24"/>
          <w:szCs w:val="24"/>
        </w:rPr>
      </w:pPr>
      <w:r w:rsidRPr="009C1E33">
        <w:rPr>
          <w:rFonts w:ascii="Times New Roman" w:hAnsi="Times New Roman" w:cs="Times New Roman"/>
          <w:sz w:val="24"/>
          <w:szCs w:val="24"/>
        </w:rPr>
        <w:t xml:space="preserve">Red Clay Renovations is placing emphasis on putting into place policies that are aimed at reducing the security risks. The main focus of the policies is the threats that threaten the integrity, accessibility and privacy of the company’s data. Such policies </w:t>
      </w:r>
      <w:r>
        <w:rPr>
          <w:rFonts w:ascii="Times New Roman" w:hAnsi="Times New Roman" w:cs="Times New Roman"/>
          <w:sz w:val="24"/>
          <w:szCs w:val="24"/>
        </w:rPr>
        <w:t>include</w:t>
      </w:r>
      <w:r w:rsidRPr="009C1E33">
        <w:rPr>
          <w:rFonts w:ascii="Times New Roman" w:hAnsi="Times New Roman" w:cs="Times New Roman"/>
          <w:sz w:val="24"/>
          <w:szCs w:val="24"/>
        </w:rPr>
        <w:t xml:space="preserve"> the social media policy, shadow IT policy and the data breach response policy.</w:t>
      </w:r>
      <w:r>
        <w:rPr>
          <w:rFonts w:ascii="Times New Roman" w:hAnsi="Times New Roman" w:cs="Times New Roman"/>
          <w:sz w:val="24"/>
          <w:szCs w:val="24"/>
        </w:rPr>
        <w:t xml:space="preserve"> </w:t>
      </w:r>
      <w:r w:rsidR="00B779B0">
        <w:rPr>
          <w:rFonts w:ascii="Times New Roman" w:hAnsi="Times New Roman" w:cs="Times New Roman"/>
          <w:sz w:val="24"/>
          <w:szCs w:val="24"/>
        </w:rPr>
        <w:t xml:space="preserve">All policies must be followed by each and every stakeholder of the company. </w:t>
      </w:r>
      <w:r>
        <w:rPr>
          <w:rFonts w:ascii="Times New Roman" w:hAnsi="Times New Roman" w:cs="Times New Roman"/>
          <w:sz w:val="24"/>
          <w:szCs w:val="24"/>
        </w:rPr>
        <w:t>As a member of the CISO, I will research on the topic of security policy compliance and prepare an approval draft for a comp</w:t>
      </w:r>
      <w:r w:rsidR="00477CFC">
        <w:rPr>
          <w:rFonts w:ascii="Times New Roman" w:hAnsi="Times New Roman" w:cs="Times New Roman"/>
          <w:sz w:val="24"/>
          <w:szCs w:val="24"/>
        </w:rPr>
        <w:t>liance policy. The audit plan will include an employee</w:t>
      </w:r>
      <w:r w:rsidR="00495B13">
        <w:rPr>
          <w:rFonts w:ascii="Times New Roman" w:hAnsi="Times New Roman" w:cs="Times New Roman"/>
          <w:sz w:val="24"/>
          <w:szCs w:val="24"/>
        </w:rPr>
        <w:t>’s</w:t>
      </w:r>
      <w:r w:rsidR="00477CFC">
        <w:rPr>
          <w:rFonts w:ascii="Times New Roman" w:hAnsi="Times New Roman" w:cs="Times New Roman"/>
          <w:sz w:val="24"/>
          <w:szCs w:val="24"/>
        </w:rPr>
        <w:t xml:space="preserve"> compliance and a policy s</w:t>
      </w:r>
      <w:r w:rsidR="00B779B0">
        <w:rPr>
          <w:rFonts w:ascii="Times New Roman" w:hAnsi="Times New Roman" w:cs="Times New Roman"/>
          <w:sz w:val="24"/>
          <w:szCs w:val="24"/>
        </w:rPr>
        <w:t>ystem audit.</w:t>
      </w:r>
    </w:p>
    <w:p w:rsidR="00E643DB" w:rsidRPr="00F838DE" w:rsidRDefault="00E643DB" w:rsidP="00E643DB">
      <w:pPr>
        <w:pStyle w:val="ListParagraph"/>
        <w:numPr>
          <w:ilvl w:val="0"/>
          <w:numId w:val="1"/>
        </w:numPr>
        <w:spacing w:line="480" w:lineRule="auto"/>
        <w:rPr>
          <w:rFonts w:ascii="Times New Roman" w:hAnsi="Times New Roman" w:cs="Times New Roman"/>
          <w:b/>
          <w:sz w:val="24"/>
          <w:szCs w:val="24"/>
        </w:rPr>
      </w:pPr>
      <w:r w:rsidRPr="00F838DE">
        <w:rPr>
          <w:rFonts w:ascii="Times New Roman" w:hAnsi="Times New Roman" w:cs="Times New Roman"/>
          <w:b/>
          <w:sz w:val="24"/>
          <w:szCs w:val="24"/>
        </w:rPr>
        <w:t>Issue Specific Policy for IT Security Policy Compliance Audit.</w:t>
      </w:r>
    </w:p>
    <w:p w:rsidR="00AD3937" w:rsidRDefault="00AD3937" w:rsidP="00AD3937">
      <w:pPr>
        <w:spacing w:line="480" w:lineRule="auto"/>
        <w:rPr>
          <w:rFonts w:ascii="Times New Roman" w:hAnsi="Times New Roman" w:cs="Times New Roman"/>
          <w:sz w:val="24"/>
          <w:szCs w:val="24"/>
        </w:rPr>
      </w:pPr>
      <w:r>
        <w:rPr>
          <w:rFonts w:ascii="Times New Roman" w:hAnsi="Times New Roman" w:cs="Times New Roman"/>
          <w:sz w:val="24"/>
          <w:szCs w:val="24"/>
        </w:rPr>
        <w:t>A security audit is the process of assessing the security threats that are facing the operations of a company.</w:t>
      </w:r>
      <w:r w:rsidR="00892167">
        <w:rPr>
          <w:rFonts w:ascii="Times New Roman" w:hAnsi="Times New Roman" w:cs="Times New Roman"/>
          <w:sz w:val="24"/>
          <w:szCs w:val="24"/>
        </w:rPr>
        <w:t xml:space="preserve"> In most case, the IT security audit focuses to answer the following issues;</w:t>
      </w:r>
    </w:p>
    <w:p w:rsidR="00892167" w:rsidRDefault="00892167" w:rsidP="0089216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Is the password difficult to crack?</w:t>
      </w:r>
    </w:p>
    <w:p w:rsidR="00892167" w:rsidRDefault="00892167" w:rsidP="0089216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Are the employees responsible for the security of the systems examined?</w:t>
      </w:r>
    </w:p>
    <w:p w:rsidR="00892167" w:rsidRDefault="00892167" w:rsidP="0089216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Are personal computers allowed to access the company’s networks?</w:t>
      </w:r>
    </w:p>
    <w:p w:rsidR="00892167" w:rsidRDefault="00CD1385" w:rsidP="0089216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is responsible for accessing the company’s back up storage?</w:t>
      </w:r>
    </w:p>
    <w:p w:rsidR="00CD1385" w:rsidRDefault="00CD1385" w:rsidP="00892167">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Are the access log in</w:t>
      </w:r>
      <w:r w:rsidR="00C843C8">
        <w:rPr>
          <w:rFonts w:ascii="Times New Roman" w:hAnsi="Times New Roman" w:cs="Times New Roman"/>
          <w:sz w:val="24"/>
          <w:szCs w:val="24"/>
        </w:rPr>
        <w:t>s</w:t>
      </w:r>
      <w:r>
        <w:rPr>
          <w:rFonts w:ascii="Times New Roman" w:hAnsi="Times New Roman" w:cs="Times New Roman"/>
          <w:sz w:val="24"/>
          <w:szCs w:val="24"/>
        </w:rPr>
        <w:t xml:space="preserve"> readily available to other users?</w:t>
      </w:r>
      <w:r w:rsidR="00C843C8">
        <w:rPr>
          <w:rFonts w:ascii="Times New Roman" w:hAnsi="Times New Roman" w:cs="Times New Roman"/>
          <w:sz w:val="24"/>
          <w:szCs w:val="24"/>
        </w:rPr>
        <w:t xml:space="preserve"> (</w:t>
      </w:r>
      <w:r w:rsidR="00F80F87">
        <w:rPr>
          <w:rFonts w:ascii="Times New Roman" w:eastAsia="Times New Roman" w:hAnsi="Times New Roman" w:cs="Times New Roman"/>
          <w:sz w:val="24"/>
          <w:szCs w:val="24"/>
        </w:rPr>
        <w:t xml:space="preserve">Littlejohn, </w:t>
      </w:r>
      <w:r w:rsidR="00F80F87" w:rsidRPr="00C843C8">
        <w:rPr>
          <w:rFonts w:ascii="Times New Roman" w:eastAsia="Times New Roman" w:hAnsi="Times New Roman" w:cs="Times New Roman"/>
          <w:sz w:val="24"/>
          <w:szCs w:val="24"/>
        </w:rPr>
        <w:t>Monk,</w:t>
      </w:r>
      <w:r w:rsidR="00F80F87">
        <w:rPr>
          <w:rFonts w:ascii="Times New Roman" w:eastAsia="Times New Roman" w:hAnsi="Times New Roman" w:cs="Times New Roman"/>
          <w:sz w:val="24"/>
          <w:szCs w:val="24"/>
        </w:rPr>
        <w:t xml:space="preserve"> </w:t>
      </w:r>
      <w:r w:rsidR="00C843C8">
        <w:rPr>
          <w:rFonts w:ascii="Times New Roman" w:eastAsia="Times New Roman" w:hAnsi="Times New Roman" w:cs="Times New Roman"/>
          <w:sz w:val="24"/>
          <w:szCs w:val="24"/>
        </w:rPr>
        <w:t>2012)</w:t>
      </w:r>
    </w:p>
    <w:p w:rsidR="00DA2F2B" w:rsidRDefault="006369FB" w:rsidP="00164DCB">
      <w:pPr>
        <w:spacing w:line="480" w:lineRule="auto"/>
        <w:ind w:firstLine="360"/>
        <w:rPr>
          <w:rFonts w:ascii="Times New Roman" w:hAnsi="Times New Roman" w:cs="Times New Roman"/>
          <w:sz w:val="24"/>
          <w:szCs w:val="24"/>
        </w:rPr>
      </w:pPr>
      <w:r>
        <w:rPr>
          <w:rFonts w:ascii="Times New Roman" w:hAnsi="Times New Roman" w:cs="Times New Roman"/>
          <w:sz w:val="24"/>
          <w:szCs w:val="24"/>
        </w:rPr>
        <w:t>Security policy compliance audit examines whether the employees are complying with the guidelines. The audit should be done by a person who is independent from the security policy.</w:t>
      </w:r>
      <w:r w:rsidR="00BD1124">
        <w:rPr>
          <w:rFonts w:ascii="Times New Roman" w:hAnsi="Times New Roman" w:cs="Times New Roman"/>
          <w:sz w:val="24"/>
          <w:szCs w:val="24"/>
        </w:rPr>
        <w:t xml:space="preserve"> The best suited department for the task is the internal audit department since it is constantly involved in the review of the internal operation of the organization.</w:t>
      </w:r>
      <w:r w:rsidR="001C5D1D">
        <w:rPr>
          <w:rFonts w:ascii="Times New Roman" w:hAnsi="Times New Roman" w:cs="Times New Roman"/>
          <w:sz w:val="24"/>
          <w:szCs w:val="24"/>
        </w:rPr>
        <w:t xml:space="preserve"> The compliance audit </w:t>
      </w:r>
      <w:r w:rsidR="001C5D1D">
        <w:rPr>
          <w:rFonts w:ascii="Times New Roman" w:hAnsi="Times New Roman" w:cs="Times New Roman"/>
          <w:sz w:val="24"/>
          <w:szCs w:val="24"/>
        </w:rPr>
        <w:lastRenderedPageBreak/>
        <w:t xml:space="preserve">ensures that all the controls set in place are working. For instance, </w:t>
      </w:r>
      <w:r w:rsidR="00164DCB">
        <w:rPr>
          <w:rFonts w:ascii="Times New Roman" w:hAnsi="Times New Roman" w:cs="Times New Roman"/>
          <w:sz w:val="24"/>
          <w:szCs w:val="24"/>
        </w:rPr>
        <w:t>all emails ought to be scanned before they are downloaded.  An operation of control ensures that the email scanner is always available for use.</w:t>
      </w:r>
      <w:r w:rsidR="00DA2F2B">
        <w:rPr>
          <w:rFonts w:ascii="Times New Roman" w:hAnsi="Times New Roman" w:cs="Times New Roman"/>
          <w:sz w:val="24"/>
          <w:szCs w:val="24"/>
        </w:rPr>
        <w:t xml:space="preserve"> The security compliance audit dictates that the following procedures must be followed:</w:t>
      </w:r>
    </w:p>
    <w:p w:rsidR="00D36656" w:rsidRDefault="00DA2F2B" w:rsidP="00DA2F2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Inspection- all the records and assets must be inspected to ensure that there is no unsuccessful backup done.</w:t>
      </w:r>
    </w:p>
    <w:p w:rsidR="00492C70" w:rsidRDefault="00D36656" w:rsidP="00DA2F2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Observation- all the procedures that are used in the company will be observed to ensure that employees compliance with the security policy.</w:t>
      </w:r>
    </w:p>
    <w:p w:rsidR="00E358D7" w:rsidRDefault="00492C70" w:rsidP="00DA2F2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Computation- in IT security compliance, the department will use security tools to ensure that the policies have been followed. Any aspect that do not comply with the security trend</w:t>
      </w:r>
      <w:r w:rsidR="00E358D7">
        <w:rPr>
          <w:rFonts w:ascii="Times New Roman" w:hAnsi="Times New Roman" w:cs="Times New Roman"/>
          <w:sz w:val="24"/>
          <w:szCs w:val="24"/>
        </w:rPr>
        <w:t>.</w:t>
      </w:r>
    </w:p>
    <w:p w:rsidR="0024340F" w:rsidRDefault="00E358D7" w:rsidP="00DA2F2B">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Analytical procedures- involves the examination of the information to detect the security trend.  Any </w:t>
      </w:r>
      <w:r w:rsidR="0024340F">
        <w:rPr>
          <w:rFonts w:ascii="Times New Roman" w:hAnsi="Times New Roman" w:cs="Times New Roman"/>
          <w:sz w:val="24"/>
          <w:szCs w:val="24"/>
        </w:rPr>
        <w:t>deviation from the trends may indicate a security policy issue.</w:t>
      </w:r>
    </w:p>
    <w:p w:rsidR="000C33DE" w:rsidRDefault="0024340F" w:rsidP="0024340F">
      <w:pPr>
        <w:spacing w:line="480" w:lineRule="auto"/>
        <w:rPr>
          <w:rFonts w:ascii="Times New Roman" w:hAnsi="Times New Roman" w:cs="Times New Roman"/>
          <w:sz w:val="24"/>
          <w:szCs w:val="24"/>
        </w:rPr>
      </w:pPr>
      <w:r>
        <w:rPr>
          <w:rFonts w:ascii="Times New Roman" w:hAnsi="Times New Roman" w:cs="Times New Roman"/>
          <w:sz w:val="24"/>
          <w:szCs w:val="24"/>
        </w:rPr>
        <w:t xml:space="preserve">Once the audit has been completed, a report on the finding </w:t>
      </w:r>
      <w:r w:rsidR="003B0692">
        <w:rPr>
          <w:rFonts w:ascii="Times New Roman" w:hAnsi="Times New Roman" w:cs="Times New Roman"/>
          <w:sz w:val="24"/>
          <w:szCs w:val="24"/>
        </w:rPr>
        <w:t xml:space="preserve">will be given. The report lists the areas with possible risk. Some of the loss include </w:t>
      </w:r>
      <w:r w:rsidR="00FC1A99">
        <w:rPr>
          <w:rFonts w:ascii="Times New Roman" w:hAnsi="Times New Roman" w:cs="Times New Roman"/>
          <w:sz w:val="24"/>
          <w:szCs w:val="24"/>
        </w:rPr>
        <w:t>loss of reputation, loss of assets or debt increase, loss of crucial information, profit decrease and loss of clients</w:t>
      </w:r>
      <w:r w:rsidR="00C843C8">
        <w:rPr>
          <w:rFonts w:ascii="Times New Roman" w:hAnsi="Times New Roman" w:cs="Times New Roman"/>
          <w:sz w:val="24"/>
          <w:szCs w:val="24"/>
        </w:rPr>
        <w:t xml:space="preserve"> (</w:t>
      </w:r>
      <w:r w:rsidR="00F80F87">
        <w:rPr>
          <w:rFonts w:ascii="Times New Roman" w:eastAsia="Times New Roman" w:hAnsi="Times New Roman" w:cs="Times New Roman"/>
          <w:sz w:val="24"/>
          <w:szCs w:val="24"/>
        </w:rPr>
        <w:t xml:space="preserve">Pompon, </w:t>
      </w:r>
      <w:r w:rsidR="00C843C8" w:rsidRPr="00C843C8">
        <w:rPr>
          <w:rFonts w:ascii="Times New Roman" w:eastAsia="Times New Roman" w:hAnsi="Times New Roman" w:cs="Times New Roman"/>
          <w:sz w:val="24"/>
          <w:szCs w:val="24"/>
        </w:rPr>
        <w:t>2016)</w:t>
      </w:r>
      <w:r w:rsidR="00FC1A99">
        <w:rPr>
          <w:rFonts w:ascii="Times New Roman" w:hAnsi="Times New Roman" w:cs="Times New Roman"/>
          <w:sz w:val="24"/>
          <w:szCs w:val="24"/>
        </w:rPr>
        <w:t>.</w:t>
      </w:r>
    </w:p>
    <w:p w:rsidR="000C33DE" w:rsidRPr="00C843C8" w:rsidRDefault="000C33DE" w:rsidP="000C33DE">
      <w:pPr>
        <w:pStyle w:val="ListParagraph"/>
        <w:numPr>
          <w:ilvl w:val="0"/>
          <w:numId w:val="1"/>
        </w:numPr>
        <w:spacing w:line="480" w:lineRule="auto"/>
        <w:rPr>
          <w:rFonts w:ascii="Times New Roman" w:hAnsi="Times New Roman" w:cs="Times New Roman"/>
          <w:b/>
          <w:sz w:val="24"/>
          <w:szCs w:val="24"/>
        </w:rPr>
      </w:pPr>
      <w:r w:rsidRPr="00C843C8">
        <w:rPr>
          <w:rFonts w:ascii="Times New Roman" w:hAnsi="Times New Roman" w:cs="Times New Roman"/>
          <w:b/>
          <w:sz w:val="24"/>
          <w:szCs w:val="24"/>
        </w:rPr>
        <w:t>Audit Plan for IT Security Policy Awareness &amp; Compliance (Employee survey)</w:t>
      </w:r>
    </w:p>
    <w:p w:rsidR="00806C82" w:rsidRDefault="00F27F7B" w:rsidP="000C33DE">
      <w:pPr>
        <w:spacing w:line="480" w:lineRule="auto"/>
        <w:rPr>
          <w:rFonts w:ascii="Times New Roman" w:hAnsi="Times New Roman" w:cs="Times New Roman"/>
          <w:sz w:val="24"/>
          <w:szCs w:val="24"/>
        </w:rPr>
      </w:pPr>
      <w:r>
        <w:rPr>
          <w:rFonts w:ascii="Times New Roman" w:hAnsi="Times New Roman" w:cs="Times New Roman"/>
          <w:sz w:val="24"/>
          <w:szCs w:val="24"/>
        </w:rPr>
        <w:t xml:space="preserve"> Some of the</w:t>
      </w:r>
      <w:r w:rsidR="00806C82">
        <w:rPr>
          <w:rFonts w:ascii="Times New Roman" w:hAnsi="Times New Roman" w:cs="Times New Roman"/>
          <w:sz w:val="24"/>
          <w:szCs w:val="24"/>
        </w:rPr>
        <w:t xml:space="preserve"> questions to the asked in the employee assessment include;</w:t>
      </w:r>
    </w:p>
    <w:p w:rsidR="005B31C6" w:rsidRDefault="00343D16"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Is there a written security policy or procedure for the compliance?</w:t>
      </w:r>
    </w:p>
    <w:p w:rsidR="005B31C6" w:rsidRDefault="005B31C6"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Describe the management expectation of the employee on security policy compliance</w:t>
      </w:r>
    </w:p>
    <w:p w:rsidR="003E51B6" w:rsidRDefault="005B31C6"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are the </w:t>
      </w:r>
      <w:r w:rsidR="003E51B6">
        <w:rPr>
          <w:rFonts w:ascii="Times New Roman" w:hAnsi="Times New Roman" w:cs="Times New Roman"/>
          <w:sz w:val="24"/>
          <w:szCs w:val="24"/>
        </w:rPr>
        <w:t>compliance issues communicated to the relevant authority?</w:t>
      </w:r>
    </w:p>
    <w:p w:rsidR="00F838DE" w:rsidRDefault="003E51B6"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are secu</w:t>
      </w:r>
      <w:r w:rsidR="003D5873">
        <w:rPr>
          <w:rFonts w:ascii="Times New Roman" w:hAnsi="Times New Roman" w:cs="Times New Roman"/>
          <w:sz w:val="24"/>
          <w:szCs w:val="24"/>
        </w:rPr>
        <w:t>rity policy violation reported and investigated?</w:t>
      </w:r>
    </w:p>
    <w:p w:rsidR="003D5873" w:rsidRDefault="003D5873"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Are the </w:t>
      </w:r>
      <w:r w:rsidR="00807245">
        <w:rPr>
          <w:rFonts w:ascii="Times New Roman" w:hAnsi="Times New Roman" w:cs="Times New Roman"/>
          <w:sz w:val="24"/>
          <w:szCs w:val="24"/>
        </w:rPr>
        <w:t>compliance procedures clearly spelt out?</w:t>
      </w:r>
    </w:p>
    <w:p w:rsidR="0081028B" w:rsidRDefault="0081028B"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Are the security policies constantly updated so as to meet the </w:t>
      </w:r>
      <w:r w:rsidR="00495566">
        <w:rPr>
          <w:rFonts w:ascii="Times New Roman" w:hAnsi="Times New Roman" w:cs="Times New Roman"/>
          <w:sz w:val="24"/>
          <w:szCs w:val="24"/>
        </w:rPr>
        <w:t>applicable laws?</w:t>
      </w:r>
    </w:p>
    <w:p w:rsidR="00781392" w:rsidRDefault="00781392"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constitutes a security policy violation?</w:t>
      </w:r>
    </w:p>
    <w:p w:rsidR="00781392" w:rsidRDefault="00781392"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Who is responsible for the security policy violation?</w:t>
      </w:r>
    </w:p>
    <w:p w:rsidR="00781392" w:rsidRDefault="00781392"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What steps are taken when a threat is identified?</w:t>
      </w:r>
    </w:p>
    <w:p w:rsidR="00495566" w:rsidRDefault="00495566"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Does the CEO receive the reports from the Compliance officer?</w:t>
      </w:r>
    </w:p>
    <w:p w:rsidR="00495566" w:rsidRDefault="00385E32"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Are you aware of your responsibility and roles that are attached to a position?</w:t>
      </w:r>
    </w:p>
    <w:p w:rsidR="00385E32" w:rsidRDefault="00385E32"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Is the compli</w:t>
      </w:r>
      <w:r w:rsidR="008E3195">
        <w:rPr>
          <w:rFonts w:ascii="Times New Roman" w:hAnsi="Times New Roman" w:cs="Times New Roman"/>
          <w:sz w:val="24"/>
          <w:szCs w:val="24"/>
        </w:rPr>
        <w:t>ance training program effective?</w:t>
      </w:r>
    </w:p>
    <w:p w:rsidR="008E3195" w:rsidRDefault="008E3195" w:rsidP="00806C82">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Are you aware of the security policies on the usage of company devices and systems?</w:t>
      </w:r>
    </w:p>
    <w:p w:rsidR="005519DB" w:rsidRDefault="005519DB" w:rsidP="005519DB">
      <w:pPr>
        <w:spacing w:line="480" w:lineRule="auto"/>
        <w:rPr>
          <w:rFonts w:ascii="Times New Roman" w:hAnsi="Times New Roman" w:cs="Times New Roman"/>
          <w:sz w:val="24"/>
          <w:szCs w:val="24"/>
        </w:rPr>
      </w:pPr>
      <w:r>
        <w:rPr>
          <w:rFonts w:ascii="Times New Roman" w:hAnsi="Times New Roman" w:cs="Times New Roman"/>
          <w:sz w:val="24"/>
          <w:szCs w:val="24"/>
        </w:rPr>
        <w:t xml:space="preserve">Based on the report from the employee assessment, it is evident that the employees are aware of the IT security policies. Most of the employees have the knowledge on how to use the computer devices. In case of a data security issue, the workers know what steps to take so as to resolve the issue. The management has made it clear that every security policy violation incidence will be treated with the severity it deserves. </w:t>
      </w:r>
      <w:r w:rsidR="00476C8B">
        <w:rPr>
          <w:rFonts w:ascii="Times New Roman" w:hAnsi="Times New Roman" w:cs="Times New Roman"/>
          <w:sz w:val="24"/>
          <w:szCs w:val="24"/>
        </w:rPr>
        <w:t>Every worker using the company’s device to access the network is aware that he or she is personally responsible for any action in the device.</w:t>
      </w:r>
      <w:r w:rsidR="007E45D6">
        <w:rPr>
          <w:rFonts w:ascii="Times New Roman" w:hAnsi="Times New Roman" w:cs="Times New Roman"/>
          <w:sz w:val="24"/>
          <w:szCs w:val="24"/>
        </w:rPr>
        <w:t xml:space="preserve"> </w:t>
      </w:r>
      <w:r w:rsidR="00F80F87">
        <w:rPr>
          <w:rFonts w:ascii="Times New Roman" w:hAnsi="Times New Roman" w:cs="Times New Roman"/>
          <w:sz w:val="24"/>
          <w:szCs w:val="24"/>
        </w:rPr>
        <w:t>“</w:t>
      </w:r>
      <w:r w:rsidR="007E45D6">
        <w:rPr>
          <w:rFonts w:ascii="Times New Roman" w:hAnsi="Times New Roman" w:cs="Times New Roman"/>
          <w:sz w:val="24"/>
          <w:szCs w:val="24"/>
        </w:rPr>
        <w:t>During the training program, every employee is taught of the actions that constitute to security policy violation</w:t>
      </w:r>
      <w:r w:rsidR="00F80F87">
        <w:rPr>
          <w:rFonts w:ascii="Times New Roman" w:hAnsi="Times New Roman" w:cs="Times New Roman"/>
          <w:sz w:val="24"/>
          <w:szCs w:val="24"/>
        </w:rPr>
        <w:t>.” (</w:t>
      </w:r>
      <w:r w:rsidR="00F80F87">
        <w:rPr>
          <w:rFonts w:ascii="Times New Roman" w:eastAsia="Times New Roman" w:hAnsi="Times New Roman" w:cs="Times New Roman"/>
          <w:sz w:val="24"/>
          <w:szCs w:val="24"/>
        </w:rPr>
        <w:t xml:space="preserve">Lientz, </w:t>
      </w:r>
      <w:r w:rsidR="00F80F87" w:rsidRPr="00C843C8">
        <w:rPr>
          <w:rFonts w:ascii="Times New Roman" w:eastAsia="Times New Roman" w:hAnsi="Times New Roman" w:cs="Times New Roman"/>
          <w:sz w:val="24"/>
          <w:szCs w:val="24"/>
        </w:rPr>
        <w:t>Larssen,</w:t>
      </w:r>
      <w:r w:rsidR="00F80F87">
        <w:rPr>
          <w:rFonts w:ascii="Times New Roman" w:eastAsia="Times New Roman" w:hAnsi="Times New Roman" w:cs="Times New Roman"/>
          <w:sz w:val="24"/>
          <w:szCs w:val="24"/>
        </w:rPr>
        <w:t xml:space="preserve"> </w:t>
      </w:r>
      <w:r w:rsidR="00F80F87" w:rsidRPr="00C843C8">
        <w:rPr>
          <w:rFonts w:ascii="Times New Roman" w:eastAsia="Times New Roman" w:hAnsi="Times New Roman" w:cs="Times New Roman"/>
          <w:sz w:val="24"/>
          <w:szCs w:val="24"/>
        </w:rPr>
        <w:t>2006)</w:t>
      </w:r>
      <w:r w:rsidR="007E45D6">
        <w:rPr>
          <w:rFonts w:ascii="Times New Roman" w:hAnsi="Times New Roman" w:cs="Times New Roman"/>
          <w:sz w:val="24"/>
          <w:szCs w:val="24"/>
        </w:rPr>
        <w:t>.</w:t>
      </w:r>
    </w:p>
    <w:p w:rsidR="007E45D6" w:rsidRPr="00247058" w:rsidRDefault="007C7F69" w:rsidP="007C7F69">
      <w:pPr>
        <w:pStyle w:val="ListParagraph"/>
        <w:numPr>
          <w:ilvl w:val="0"/>
          <w:numId w:val="1"/>
        </w:numPr>
        <w:spacing w:line="480" w:lineRule="auto"/>
        <w:rPr>
          <w:rFonts w:ascii="Times New Roman" w:hAnsi="Times New Roman" w:cs="Times New Roman"/>
          <w:b/>
          <w:sz w:val="24"/>
          <w:szCs w:val="24"/>
        </w:rPr>
      </w:pPr>
      <w:r w:rsidRPr="00247058">
        <w:rPr>
          <w:rFonts w:ascii="Times New Roman" w:hAnsi="Times New Roman" w:cs="Times New Roman"/>
          <w:b/>
          <w:sz w:val="24"/>
          <w:szCs w:val="24"/>
        </w:rPr>
        <w:t xml:space="preserve">Audit Plan for Security Policies </w:t>
      </w:r>
    </w:p>
    <w:p w:rsidR="0047583A" w:rsidRDefault="0047583A" w:rsidP="0047583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company has prepared an updated security policy that reflects the applicable laws. For </w:t>
      </w:r>
      <w:r w:rsidR="00247058">
        <w:rPr>
          <w:rFonts w:ascii="Times New Roman" w:hAnsi="Times New Roman" w:cs="Times New Roman"/>
          <w:sz w:val="24"/>
          <w:szCs w:val="24"/>
        </w:rPr>
        <w:t>the secur</w:t>
      </w:r>
      <w:r>
        <w:rPr>
          <w:rFonts w:ascii="Times New Roman" w:hAnsi="Times New Roman" w:cs="Times New Roman"/>
          <w:sz w:val="24"/>
          <w:szCs w:val="24"/>
        </w:rPr>
        <w:t>ity audit plan the following steps will be followed</w:t>
      </w:r>
      <w:r w:rsidR="00247058">
        <w:rPr>
          <w:rFonts w:ascii="Times New Roman" w:hAnsi="Times New Roman" w:cs="Times New Roman"/>
          <w:sz w:val="24"/>
          <w:szCs w:val="24"/>
        </w:rPr>
        <w:t>;</w:t>
      </w:r>
    </w:p>
    <w:p w:rsidR="00247058" w:rsidRDefault="00247058" w:rsidP="0024705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Defining the scope of the audit plan- the audit department will establish the security parameters that will be used. </w:t>
      </w:r>
      <w:r w:rsidR="00445AA7">
        <w:rPr>
          <w:rFonts w:ascii="Times New Roman" w:hAnsi="Times New Roman" w:cs="Times New Roman"/>
          <w:sz w:val="24"/>
          <w:szCs w:val="24"/>
        </w:rPr>
        <w:t xml:space="preserve"> The perimeter may include the use of the company devices, the network, the emailing system or the LAN.</w:t>
      </w:r>
    </w:p>
    <w:p w:rsidR="00445AA7" w:rsidRDefault="00445AA7" w:rsidP="0024705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Defining the scope process-</w:t>
      </w:r>
      <w:r w:rsidR="00AC05FB">
        <w:rPr>
          <w:rFonts w:ascii="Times New Roman" w:hAnsi="Times New Roman" w:cs="Times New Roman"/>
          <w:sz w:val="24"/>
          <w:szCs w:val="24"/>
        </w:rPr>
        <w:t xml:space="preserve"> at this stage the audit team narrows down the specifics of the audit plan. It limits the scope under which the audit will cover.</w:t>
      </w:r>
    </w:p>
    <w:p w:rsidR="006161A3" w:rsidRDefault="006161A3" w:rsidP="0024705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Developing an audit plan- an effective security audit is determined by a great plan. The plan will include a specific scope description, dates, affected participants and the dependencies.</w:t>
      </w:r>
    </w:p>
    <w:p w:rsidR="00F7436D" w:rsidRDefault="008D3CE4" w:rsidP="0024705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Security risk assessment- the actual tasks that are involved in a security audit is the risk assessment. The following steps are followed;</w:t>
      </w:r>
    </w:p>
    <w:p w:rsidR="001144EC" w:rsidRDefault="00CC5C64"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Locating the specific asset</w:t>
      </w:r>
      <w:r w:rsidR="001144EC">
        <w:rPr>
          <w:rFonts w:ascii="Times New Roman" w:hAnsi="Times New Roman" w:cs="Times New Roman"/>
          <w:sz w:val="24"/>
          <w:szCs w:val="24"/>
        </w:rPr>
        <w:t xml:space="preserve"> that is covered in the security policy.</w:t>
      </w:r>
    </w:p>
    <w:p w:rsidR="001144EC" w:rsidRDefault="001144EC"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Identify the threat on the asset</w:t>
      </w:r>
    </w:p>
    <w:p w:rsidR="00EF7F35" w:rsidRDefault="00EF7F35"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Catalog the deficiencies for all the assets </w:t>
      </w:r>
    </w:p>
    <w:p w:rsidR="007B4DE4" w:rsidRDefault="00EF7F35"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Identify the security controls used</w:t>
      </w:r>
      <w:r w:rsidR="007B4DE4">
        <w:rPr>
          <w:rFonts w:ascii="Times New Roman" w:hAnsi="Times New Roman" w:cs="Times New Roman"/>
          <w:sz w:val="24"/>
          <w:szCs w:val="24"/>
        </w:rPr>
        <w:t xml:space="preserve"> in the company.</w:t>
      </w:r>
    </w:p>
    <w:p w:rsidR="007B4DE4" w:rsidRDefault="007B4DE4"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Establish the probabilities of the risk occurrence</w:t>
      </w:r>
    </w:p>
    <w:p w:rsidR="007B4DE4" w:rsidRDefault="007B4DE4"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Assess the potential harm from the threat.</w:t>
      </w:r>
    </w:p>
    <w:p w:rsidR="00B47F78" w:rsidRDefault="00B47F78" w:rsidP="00F7436D">
      <w:pPr>
        <w:pStyle w:val="ListParagraph"/>
        <w:numPr>
          <w:ilvl w:val="1"/>
          <w:numId w:val="2"/>
        </w:numPr>
        <w:spacing w:line="480" w:lineRule="auto"/>
        <w:rPr>
          <w:rFonts w:ascii="Times New Roman" w:hAnsi="Times New Roman" w:cs="Times New Roman"/>
          <w:sz w:val="24"/>
          <w:szCs w:val="24"/>
        </w:rPr>
      </w:pPr>
      <w:r>
        <w:rPr>
          <w:rFonts w:ascii="Times New Roman" w:hAnsi="Times New Roman" w:cs="Times New Roman"/>
          <w:sz w:val="24"/>
          <w:szCs w:val="24"/>
        </w:rPr>
        <w:t>Risk calculation</w:t>
      </w:r>
    </w:p>
    <w:p w:rsidR="008D3CE4" w:rsidRDefault="00B47F78" w:rsidP="00B47F7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Documentation of the audit results</w:t>
      </w:r>
      <w:r w:rsidR="00C843C8">
        <w:rPr>
          <w:rFonts w:ascii="Times New Roman" w:hAnsi="Times New Roman" w:cs="Times New Roman"/>
          <w:sz w:val="24"/>
          <w:szCs w:val="24"/>
        </w:rPr>
        <w:t xml:space="preserve"> (</w:t>
      </w:r>
      <w:r w:rsidR="00F80F87">
        <w:rPr>
          <w:rFonts w:ascii="Times New Roman" w:eastAsia="Times New Roman" w:hAnsi="Times New Roman" w:cs="Times New Roman"/>
          <w:sz w:val="24"/>
          <w:szCs w:val="24"/>
        </w:rPr>
        <w:t xml:space="preserve">Lientz, </w:t>
      </w:r>
      <w:r w:rsidR="00F80F87" w:rsidRPr="00C843C8">
        <w:rPr>
          <w:rFonts w:ascii="Times New Roman" w:eastAsia="Times New Roman" w:hAnsi="Times New Roman" w:cs="Times New Roman"/>
          <w:sz w:val="24"/>
          <w:szCs w:val="24"/>
        </w:rPr>
        <w:t>Larssen,</w:t>
      </w:r>
      <w:r w:rsidR="00770BF8">
        <w:rPr>
          <w:rFonts w:ascii="Times New Roman" w:eastAsia="Times New Roman" w:hAnsi="Times New Roman" w:cs="Times New Roman"/>
          <w:sz w:val="24"/>
          <w:szCs w:val="24"/>
        </w:rPr>
        <w:t xml:space="preserve"> </w:t>
      </w:r>
      <w:bookmarkStart w:id="0" w:name="_GoBack"/>
      <w:bookmarkEnd w:id="0"/>
      <w:r w:rsidR="00C843C8" w:rsidRPr="00C843C8">
        <w:rPr>
          <w:rFonts w:ascii="Times New Roman" w:eastAsia="Times New Roman" w:hAnsi="Times New Roman" w:cs="Times New Roman"/>
          <w:sz w:val="24"/>
          <w:szCs w:val="24"/>
        </w:rPr>
        <w:t>2006)</w:t>
      </w:r>
      <w:r>
        <w:rPr>
          <w:rFonts w:ascii="Times New Roman" w:hAnsi="Times New Roman" w:cs="Times New Roman"/>
          <w:sz w:val="24"/>
          <w:szCs w:val="24"/>
        </w:rPr>
        <w:t>.</w:t>
      </w:r>
      <w:r w:rsidR="008D3CE4" w:rsidRPr="00B47F78">
        <w:rPr>
          <w:rFonts w:ascii="Times New Roman" w:hAnsi="Times New Roman" w:cs="Times New Roman"/>
          <w:sz w:val="24"/>
          <w:szCs w:val="24"/>
        </w:rPr>
        <w:t xml:space="preserve"> </w:t>
      </w:r>
    </w:p>
    <w:p w:rsidR="00DC077B" w:rsidRDefault="00DC077B" w:rsidP="00DC077B">
      <w:pPr>
        <w:spacing w:line="480" w:lineRule="auto"/>
        <w:rPr>
          <w:rFonts w:ascii="Times New Roman" w:hAnsi="Times New Roman" w:cs="Times New Roman"/>
          <w:sz w:val="24"/>
          <w:szCs w:val="24"/>
        </w:rPr>
      </w:pPr>
    </w:p>
    <w:p w:rsidR="00DC077B" w:rsidRDefault="00DC077B" w:rsidP="00DC077B">
      <w:pPr>
        <w:spacing w:line="480" w:lineRule="auto"/>
        <w:rPr>
          <w:rFonts w:ascii="Times New Roman" w:hAnsi="Times New Roman" w:cs="Times New Roman"/>
          <w:sz w:val="24"/>
          <w:szCs w:val="24"/>
        </w:rPr>
      </w:pPr>
    </w:p>
    <w:p w:rsidR="00DC077B" w:rsidRDefault="00DC077B" w:rsidP="00DC077B">
      <w:pPr>
        <w:spacing w:line="480" w:lineRule="auto"/>
        <w:rPr>
          <w:rFonts w:ascii="Times New Roman" w:hAnsi="Times New Roman" w:cs="Times New Roman"/>
          <w:sz w:val="24"/>
          <w:szCs w:val="24"/>
        </w:rPr>
      </w:pPr>
    </w:p>
    <w:p w:rsidR="00DC077B" w:rsidRDefault="00DC077B" w:rsidP="00DC077B">
      <w:pPr>
        <w:spacing w:line="480" w:lineRule="auto"/>
        <w:rPr>
          <w:rFonts w:ascii="Times New Roman" w:hAnsi="Times New Roman" w:cs="Times New Roman"/>
          <w:sz w:val="24"/>
          <w:szCs w:val="24"/>
        </w:rPr>
      </w:pPr>
    </w:p>
    <w:p w:rsidR="00C843C8" w:rsidRPr="00C843C8" w:rsidRDefault="00C843C8" w:rsidP="00C843C8">
      <w:pPr>
        <w:spacing w:after="0" w:line="240" w:lineRule="auto"/>
        <w:jc w:val="center"/>
        <w:rPr>
          <w:rFonts w:ascii="Times New Roman" w:eastAsia="Times New Roman" w:hAnsi="Times New Roman" w:cs="Times New Roman"/>
          <w:sz w:val="24"/>
          <w:szCs w:val="24"/>
        </w:rPr>
      </w:pPr>
      <w:r w:rsidRPr="00C843C8">
        <w:rPr>
          <w:rFonts w:ascii="Times New Roman" w:eastAsia="Times New Roman" w:hAnsi="Times New Roman" w:cs="Times New Roman"/>
          <w:sz w:val="24"/>
          <w:szCs w:val="24"/>
        </w:rPr>
        <w:lastRenderedPageBreak/>
        <w:t>References</w:t>
      </w:r>
    </w:p>
    <w:p w:rsidR="00C843C8" w:rsidRPr="00C843C8" w:rsidRDefault="00C843C8" w:rsidP="00C843C8">
      <w:pPr>
        <w:spacing w:after="0" w:line="550" w:lineRule="atLeast"/>
        <w:ind w:left="720" w:right="375" w:hanging="720"/>
        <w:rPr>
          <w:rFonts w:ascii="Times New Roman" w:eastAsia="Times New Roman" w:hAnsi="Times New Roman" w:cs="Times New Roman"/>
          <w:sz w:val="24"/>
          <w:szCs w:val="24"/>
        </w:rPr>
      </w:pPr>
      <w:r w:rsidRPr="00C843C8">
        <w:rPr>
          <w:rFonts w:ascii="Times New Roman" w:eastAsia="Times New Roman" w:hAnsi="Times New Roman" w:cs="Times New Roman"/>
          <w:sz w:val="24"/>
          <w:szCs w:val="24"/>
        </w:rPr>
        <w:t xml:space="preserve">Lientz, B. P., &amp; Larssen, L. (2006). </w:t>
      </w:r>
      <w:r w:rsidRPr="00C843C8">
        <w:rPr>
          <w:rFonts w:ascii="Times New Roman" w:eastAsia="Times New Roman" w:hAnsi="Times New Roman" w:cs="Times New Roman"/>
          <w:i/>
          <w:iCs/>
          <w:sz w:val="24"/>
          <w:szCs w:val="24"/>
        </w:rPr>
        <w:t>Risk management for IT projects: How to deal with over 150 issues and risks</w:t>
      </w:r>
      <w:r w:rsidRPr="00C843C8">
        <w:rPr>
          <w:rFonts w:ascii="Times New Roman" w:eastAsia="Times New Roman" w:hAnsi="Times New Roman" w:cs="Times New Roman"/>
          <w:sz w:val="24"/>
          <w:szCs w:val="24"/>
        </w:rPr>
        <w:t xml:space="preserve">. Amsterdam: Elsevier/Butterworth-Heinemann. </w:t>
      </w:r>
    </w:p>
    <w:p w:rsidR="00C843C8" w:rsidRPr="00C843C8" w:rsidRDefault="00C843C8" w:rsidP="00C843C8">
      <w:pPr>
        <w:spacing w:after="0" w:line="550" w:lineRule="atLeast"/>
        <w:ind w:left="720" w:right="375" w:hanging="720"/>
        <w:rPr>
          <w:rFonts w:ascii="Times New Roman" w:eastAsia="Times New Roman" w:hAnsi="Times New Roman" w:cs="Times New Roman"/>
          <w:sz w:val="24"/>
          <w:szCs w:val="24"/>
        </w:rPr>
      </w:pPr>
      <w:r w:rsidRPr="00C843C8">
        <w:rPr>
          <w:rFonts w:ascii="Times New Roman" w:eastAsia="Times New Roman" w:hAnsi="Times New Roman" w:cs="Times New Roman"/>
          <w:sz w:val="24"/>
          <w:szCs w:val="24"/>
        </w:rPr>
        <w:t xml:space="preserve">Littlejohn, E., &amp; Monk, N. (2012). </w:t>
      </w:r>
      <w:r w:rsidRPr="00C843C8">
        <w:rPr>
          <w:rFonts w:ascii="Times New Roman" w:eastAsia="Times New Roman" w:hAnsi="Times New Roman" w:cs="Times New Roman"/>
          <w:i/>
          <w:iCs/>
          <w:sz w:val="24"/>
          <w:szCs w:val="24"/>
        </w:rPr>
        <w:t>Information technology and information risk management</w:t>
      </w:r>
      <w:r w:rsidRPr="00C843C8">
        <w:rPr>
          <w:rFonts w:ascii="Times New Roman" w:eastAsia="Times New Roman" w:hAnsi="Times New Roman" w:cs="Times New Roman"/>
          <w:sz w:val="24"/>
          <w:szCs w:val="24"/>
        </w:rPr>
        <w:t xml:space="preserve">. Delhi [India: College Publishing House. </w:t>
      </w:r>
    </w:p>
    <w:p w:rsidR="00C843C8" w:rsidRPr="00C843C8" w:rsidRDefault="00C843C8" w:rsidP="00C843C8">
      <w:pPr>
        <w:spacing w:after="0" w:line="550" w:lineRule="atLeast"/>
        <w:ind w:left="720" w:right="375" w:hanging="720"/>
        <w:rPr>
          <w:rFonts w:ascii="Times New Roman" w:eastAsia="Times New Roman" w:hAnsi="Times New Roman" w:cs="Times New Roman"/>
          <w:sz w:val="24"/>
          <w:szCs w:val="24"/>
        </w:rPr>
      </w:pPr>
      <w:r w:rsidRPr="00C843C8">
        <w:rPr>
          <w:rFonts w:ascii="Times New Roman" w:eastAsia="Times New Roman" w:hAnsi="Times New Roman" w:cs="Times New Roman"/>
          <w:sz w:val="24"/>
          <w:szCs w:val="24"/>
        </w:rPr>
        <w:t xml:space="preserve">Pompon, R. (2016). </w:t>
      </w:r>
      <w:r w:rsidRPr="00C843C8">
        <w:rPr>
          <w:rFonts w:ascii="Times New Roman" w:eastAsia="Times New Roman" w:hAnsi="Times New Roman" w:cs="Times New Roman"/>
          <w:i/>
          <w:iCs/>
          <w:sz w:val="24"/>
          <w:szCs w:val="24"/>
        </w:rPr>
        <w:t>IT Security Risk Control Management: An Audit Preparation Plan</w:t>
      </w:r>
      <w:r w:rsidRPr="00C843C8">
        <w:rPr>
          <w:rFonts w:ascii="Times New Roman" w:eastAsia="Times New Roman" w:hAnsi="Times New Roman" w:cs="Times New Roman"/>
          <w:sz w:val="24"/>
          <w:szCs w:val="24"/>
        </w:rPr>
        <w:t xml:space="preserve">. (Springer eBooks 2016 [recurso electrónico]. </w:t>
      </w:r>
    </w:p>
    <w:p w:rsidR="00DC077B" w:rsidRPr="00DC077B" w:rsidRDefault="00DC077B" w:rsidP="00DC077B">
      <w:pPr>
        <w:spacing w:line="480" w:lineRule="auto"/>
        <w:rPr>
          <w:rFonts w:ascii="Times New Roman" w:hAnsi="Times New Roman" w:cs="Times New Roman"/>
          <w:sz w:val="24"/>
          <w:szCs w:val="24"/>
        </w:rPr>
      </w:pPr>
    </w:p>
    <w:sectPr w:rsidR="00DC077B" w:rsidRPr="00DC077B" w:rsidSect="00F80F87">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3ED7" w:rsidRDefault="00053ED7" w:rsidP="00DC077B">
      <w:pPr>
        <w:spacing w:after="0" w:line="240" w:lineRule="auto"/>
      </w:pPr>
      <w:r>
        <w:separator/>
      </w:r>
    </w:p>
  </w:endnote>
  <w:endnote w:type="continuationSeparator" w:id="0">
    <w:p w:rsidR="00053ED7" w:rsidRDefault="00053ED7" w:rsidP="00DC0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3ED7" w:rsidRDefault="00053ED7" w:rsidP="00DC077B">
      <w:pPr>
        <w:spacing w:after="0" w:line="240" w:lineRule="auto"/>
      </w:pPr>
      <w:r>
        <w:separator/>
      </w:r>
    </w:p>
  </w:footnote>
  <w:footnote w:type="continuationSeparator" w:id="0">
    <w:p w:rsidR="00053ED7" w:rsidRDefault="00053ED7" w:rsidP="00DC07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F87" w:rsidRPr="00F80F87" w:rsidRDefault="00F80F87">
    <w:pPr>
      <w:pStyle w:val="Header"/>
      <w:jc w:val="right"/>
      <w:rPr>
        <w:rFonts w:ascii="Times New Roman" w:hAnsi="Times New Roman" w:cs="Times New Roman"/>
        <w:sz w:val="24"/>
        <w:szCs w:val="24"/>
      </w:rPr>
    </w:pPr>
    <w:r w:rsidRPr="00F80F87">
      <w:rPr>
        <w:rFonts w:ascii="Times New Roman" w:hAnsi="Times New Roman" w:cs="Times New Roman"/>
        <w:sz w:val="24"/>
        <w:szCs w:val="24"/>
      </w:rPr>
      <w:t>AUDIT</w:t>
    </w:r>
    <w:r w:rsidRPr="00F80F87">
      <w:rPr>
        <w:rFonts w:ascii="Times New Roman" w:hAnsi="Times New Roman" w:cs="Times New Roman"/>
        <w:sz w:val="24"/>
        <w:szCs w:val="24"/>
      </w:rPr>
      <w:tab/>
    </w:r>
    <w:r w:rsidRPr="00F80F87">
      <w:rPr>
        <w:rFonts w:ascii="Times New Roman" w:hAnsi="Times New Roman" w:cs="Times New Roman"/>
        <w:sz w:val="24"/>
        <w:szCs w:val="24"/>
      </w:rPr>
      <w:tab/>
    </w:r>
    <w:sdt>
      <w:sdtPr>
        <w:rPr>
          <w:rFonts w:ascii="Times New Roman" w:hAnsi="Times New Roman" w:cs="Times New Roman"/>
          <w:sz w:val="24"/>
          <w:szCs w:val="24"/>
        </w:rPr>
        <w:id w:val="573329502"/>
        <w:docPartObj>
          <w:docPartGallery w:val="Page Numbers (Top of Page)"/>
          <w:docPartUnique/>
        </w:docPartObj>
      </w:sdtPr>
      <w:sdtEndPr>
        <w:rPr>
          <w:noProof/>
        </w:rPr>
      </w:sdtEndPr>
      <w:sdtContent>
        <w:r w:rsidRPr="00F80F87">
          <w:rPr>
            <w:rFonts w:ascii="Times New Roman" w:hAnsi="Times New Roman" w:cs="Times New Roman"/>
            <w:sz w:val="24"/>
            <w:szCs w:val="24"/>
          </w:rPr>
          <w:fldChar w:fldCharType="begin"/>
        </w:r>
        <w:r w:rsidRPr="00F80F87">
          <w:rPr>
            <w:rFonts w:ascii="Times New Roman" w:hAnsi="Times New Roman" w:cs="Times New Roman"/>
            <w:sz w:val="24"/>
            <w:szCs w:val="24"/>
          </w:rPr>
          <w:instrText xml:space="preserve"> PAGE   \* MERGEFORMAT </w:instrText>
        </w:r>
        <w:r w:rsidRPr="00F80F87">
          <w:rPr>
            <w:rFonts w:ascii="Times New Roman" w:hAnsi="Times New Roman" w:cs="Times New Roman"/>
            <w:sz w:val="24"/>
            <w:szCs w:val="24"/>
          </w:rPr>
          <w:fldChar w:fldCharType="separate"/>
        </w:r>
        <w:r w:rsidR="00770BF8">
          <w:rPr>
            <w:rFonts w:ascii="Times New Roman" w:hAnsi="Times New Roman" w:cs="Times New Roman"/>
            <w:noProof/>
            <w:sz w:val="24"/>
            <w:szCs w:val="24"/>
          </w:rPr>
          <w:t>6</w:t>
        </w:r>
        <w:r w:rsidRPr="00F80F87">
          <w:rPr>
            <w:rFonts w:ascii="Times New Roman" w:hAnsi="Times New Roman" w:cs="Times New Roman"/>
            <w:noProof/>
            <w:sz w:val="24"/>
            <w:szCs w:val="24"/>
          </w:rPr>
          <w:fldChar w:fldCharType="end"/>
        </w:r>
      </w:sdtContent>
    </w:sdt>
  </w:p>
  <w:p w:rsidR="00DC077B" w:rsidRPr="00F80F87" w:rsidRDefault="00DC077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F87" w:rsidRPr="00F80F87" w:rsidRDefault="00F80F87">
    <w:pPr>
      <w:pStyle w:val="Header"/>
      <w:jc w:val="right"/>
      <w:rPr>
        <w:rFonts w:ascii="Times New Roman" w:hAnsi="Times New Roman" w:cs="Times New Roman"/>
        <w:sz w:val="24"/>
        <w:szCs w:val="24"/>
      </w:rPr>
    </w:pPr>
    <w:r w:rsidRPr="00F80F87">
      <w:rPr>
        <w:rFonts w:ascii="Times New Roman" w:hAnsi="Times New Roman" w:cs="Times New Roman"/>
        <w:sz w:val="24"/>
        <w:szCs w:val="24"/>
      </w:rPr>
      <w:t>Running Head: AUDIT</w:t>
    </w:r>
    <w:r w:rsidRPr="00F80F87">
      <w:rPr>
        <w:rFonts w:ascii="Times New Roman" w:hAnsi="Times New Roman" w:cs="Times New Roman"/>
        <w:sz w:val="24"/>
        <w:szCs w:val="24"/>
      </w:rPr>
      <w:tab/>
    </w:r>
    <w:r w:rsidRPr="00F80F87">
      <w:rPr>
        <w:rFonts w:ascii="Times New Roman" w:hAnsi="Times New Roman" w:cs="Times New Roman"/>
        <w:sz w:val="24"/>
        <w:szCs w:val="24"/>
      </w:rPr>
      <w:tab/>
    </w:r>
    <w:sdt>
      <w:sdtPr>
        <w:rPr>
          <w:rFonts w:ascii="Times New Roman" w:hAnsi="Times New Roman" w:cs="Times New Roman"/>
          <w:sz w:val="24"/>
          <w:szCs w:val="24"/>
        </w:rPr>
        <w:id w:val="-1891572159"/>
        <w:docPartObj>
          <w:docPartGallery w:val="Page Numbers (Top of Page)"/>
          <w:docPartUnique/>
        </w:docPartObj>
      </w:sdtPr>
      <w:sdtEndPr>
        <w:rPr>
          <w:noProof/>
        </w:rPr>
      </w:sdtEndPr>
      <w:sdtContent>
        <w:r w:rsidRPr="00F80F87">
          <w:rPr>
            <w:rFonts w:ascii="Times New Roman" w:hAnsi="Times New Roman" w:cs="Times New Roman"/>
            <w:sz w:val="24"/>
            <w:szCs w:val="24"/>
          </w:rPr>
          <w:fldChar w:fldCharType="begin"/>
        </w:r>
        <w:r w:rsidRPr="00F80F87">
          <w:rPr>
            <w:rFonts w:ascii="Times New Roman" w:hAnsi="Times New Roman" w:cs="Times New Roman"/>
            <w:sz w:val="24"/>
            <w:szCs w:val="24"/>
          </w:rPr>
          <w:instrText xml:space="preserve"> PAGE   \* MERGEFORMAT </w:instrText>
        </w:r>
        <w:r w:rsidRPr="00F80F87">
          <w:rPr>
            <w:rFonts w:ascii="Times New Roman" w:hAnsi="Times New Roman" w:cs="Times New Roman"/>
            <w:sz w:val="24"/>
            <w:szCs w:val="24"/>
          </w:rPr>
          <w:fldChar w:fldCharType="separate"/>
        </w:r>
        <w:r w:rsidR="00770BF8">
          <w:rPr>
            <w:rFonts w:ascii="Times New Roman" w:hAnsi="Times New Roman" w:cs="Times New Roman"/>
            <w:noProof/>
            <w:sz w:val="24"/>
            <w:szCs w:val="24"/>
          </w:rPr>
          <w:t>1</w:t>
        </w:r>
        <w:r w:rsidRPr="00F80F87">
          <w:rPr>
            <w:rFonts w:ascii="Times New Roman" w:hAnsi="Times New Roman" w:cs="Times New Roman"/>
            <w:noProof/>
            <w:sz w:val="24"/>
            <w:szCs w:val="24"/>
          </w:rPr>
          <w:fldChar w:fldCharType="end"/>
        </w:r>
      </w:sdtContent>
    </w:sdt>
  </w:p>
  <w:p w:rsidR="00191688" w:rsidRPr="00F80F87" w:rsidRDefault="0019168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0849F0"/>
    <w:multiLevelType w:val="hybridMultilevel"/>
    <w:tmpl w:val="9D7C497C"/>
    <w:lvl w:ilvl="0" w:tplc="84646906">
      <w:start w:val="1"/>
      <w:numFmt w:val="bullet"/>
      <w:lvlText w:val=""/>
      <w:lvlJc w:val="left"/>
      <w:pPr>
        <w:ind w:left="720" w:hanging="360"/>
      </w:pPr>
      <w:rPr>
        <w:rFonts w:ascii="Wingdings" w:eastAsiaTheme="minorHAns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2B25D5"/>
    <w:multiLevelType w:val="hybridMultilevel"/>
    <w:tmpl w:val="041ACE4A"/>
    <w:lvl w:ilvl="0" w:tplc="E78A4A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E07224"/>
    <w:multiLevelType w:val="hybridMultilevel"/>
    <w:tmpl w:val="D78A4D02"/>
    <w:lvl w:ilvl="0" w:tplc="ACA840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D53443"/>
    <w:multiLevelType w:val="hybridMultilevel"/>
    <w:tmpl w:val="B2CCB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C71"/>
    <w:rsid w:val="00053ED7"/>
    <w:rsid w:val="000C33DE"/>
    <w:rsid w:val="001144EC"/>
    <w:rsid w:val="001467D1"/>
    <w:rsid w:val="00164DCB"/>
    <w:rsid w:val="00191688"/>
    <w:rsid w:val="001C5D1D"/>
    <w:rsid w:val="0024340F"/>
    <w:rsid w:val="00247058"/>
    <w:rsid w:val="0033182C"/>
    <w:rsid w:val="00343D16"/>
    <w:rsid w:val="00385E32"/>
    <w:rsid w:val="003B0692"/>
    <w:rsid w:val="003D5873"/>
    <w:rsid w:val="003E51B6"/>
    <w:rsid w:val="00445AA7"/>
    <w:rsid w:val="0047583A"/>
    <w:rsid w:val="00476C8B"/>
    <w:rsid w:val="00477CFC"/>
    <w:rsid w:val="00492C70"/>
    <w:rsid w:val="00495566"/>
    <w:rsid w:val="00495B13"/>
    <w:rsid w:val="005519DB"/>
    <w:rsid w:val="005B31C6"/>
    <w:rsid w:val="00613C71"/>
    <w:rsid w:val="006161A3"/>
    <w:rsid w:val="006369FB"/>
    <w:rsid w:val="00664787"/>
    <w:rsid w:val="006F79E7"/>
    <w:rsid w:val="0073345A"/>
    <w:rsid w:val="00770BF8"/>
    <w:rsid w:val="00781392"/>
    <w:rsid w:val="007B4DE4"/>
    <w:rsid w:val="007C7F69"/>
    <w:rsid w:val="007E45D6"/>
    <w:rsid w:val="00806C82"/>
    <w:rsid w:val="00807245"/>
    <w:rsid w:val="0081028B"/>
    <w:rsid w:val="00892167"/>
    <w:rsid w:val="008D3CE4"/>
    <w:rsid w:val="008E3195"/>
    <w:rsid w:val="00970C54"/>
    <w:rsid w:val="00AC05FB"/>
    <w:rsid w:val="00AD3937"/>
    <w:rsid w:val="00B47F78"/>
    <w:rsid w:val="00B74759"/>
    <w:rsid w:val="00B779B0"/>
    <w:rsid w:val="00BD1124"/>
    <w:rsid w:val="00C82BA4"/>
    <w:rsid w:val="00C843C8"/>
    <w:rsid w:val="00CC5C64"/>
    <w:rsid w:val="00CD1385"/>
    <w:rsid w:val="00D36656"/>
    <w:rsid w:val="00DA2F2B"/>
    <w:rsid w:val="00DC077B"/>
    <w:rsid w:val="00DE0694"/>
    <w:rsid w:val="00E358D7"/>
    <w:rsid w:val="00E643DB"/>
    <w:rsid w:val="00EF7F35"/>
    <w:rsid w:val="00F27F7B"/>
    <w:rsid w:val="00F7436D"/>
    <w:rsid w:val="00F80F87"/>
    <w:rsid w:val="00F838DE"/>
    <w:rsid w:val="00FC1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1DA651-3442-4FBC-9D81-21AD930C7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C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43DB"/>
    <w:pPr>
      <w:ind w:left="720"/>
      <w:contextualSpacing/>
    </w:pPr>
  </w:style>
  <w:style w:type="paragraph" w:customStyle="1" w:styleId="cpformat">
    <w:name w:val="cpformat"/>
    <w:basedOn w:val="Normal"/>
    <w:rsid w:val="00DC077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C077B"/>
    <w:rPr>
      <w:i/>
      <w:iCs/>
    </w:rPr>
  </w:style>
  <w:style w:type="paragraph" w:styleId="Header">
    <w:name w:val="header"/>
    <w:basedOn w:val="Normal"/>
    <w:link w:val="HeaderChar"/>
    <w:uiPriority w:val="99"/>
    <w:unhideWhenUsed/>
    <w:rsid w:val="00DC0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77B"/>
  </w:style>
  <w:style w:type="paragraph" w:styleId="Footer">
    <w:name w:val="footer"/>
    <w:basedOn w:val="Normal"/>
    <w:link w:val="FooterChar"/>
    <w:uiPriority w:val="99"/>
    <w:unhideWhenUsed/>
    <w:rsid w:val="00DC0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7726130">
      <w:bodyDiv w:val="1"/>
      <w:marLeft w:val="0"/>
      <w:marRight w:val="0"/>
      <w:marTop w:val="0"/>
      <w:marBottom w:val="0"/>
      <w:divBdr>
        <w:top w:val="none" w:sz="0" w:space="0" w:color="auto"/>
        <w:left w:val="none" w:sz="0" w:space="0" w:color="auto"/>
        <w:bottom w:val="none" w:sz="0" w:space="0" w:color="auto"/>
        <w:right w:val="none" w:sz="0" w:space="0" w:color="auto"/>
      </w:divBdr>
      <w:divsChild>
        <w:div w:id="1392540746">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255505891">
      <w:bodyDiv w:val="1"/>
      <w:marLeft w:val="0"/>
      <w:marRight w:val="0"/>
      <w:marTop w:val="0"/>
      <w:marBottom w:val="0"/>
      <w:divBdr>
        <w:top w:val="none" w:sz="0" w:space="0" w:color="auto"/>
        <w:left w:val="none" w:sz="0" w:space="0" w:color="auto"/>
        <w:bottom w:val="none" w:sz="0" w:space="0" w:color="auto"/>
        <w:right w:val="none" w:sz="0" w:space="0" w:color="auto"/>
      </w:divBdr>
      <w:divsChild>
        <w:div w:id="58754595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4</cp:revision>
  <dcterms:created xsi:type="dcterms:W3CDTF">2017-12-14T17:24:00Z</dcterms:created>
  <dcterms:modified xsi:type="dcterms:W3CDTF">2017-12-14T17:27:00Z</dcterms:modified>
</cp:coreProperties>
</file>